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ECB" w:rsidRPr="001164F6" w:rsidRDefault="001164F6" w:rsidP="001164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1164F6">
        <w:rPr>
          <w:rFonts w:ascii="Times New Roman" w:hAnsi="Times New Roman" w:cs="Times New Roman"/>
          <w:b/>
          <w:sz w:val="26"/>
          <w:szCs w:val="26"/>
        </w:rPr>
        <w:t>Expected schedule for September 20</w:t>
      </w:r>
      <w:r w:rsidRPr="001164F6">
        <w:rPr>
          <w:rFonts w:ascii="Times New Roman" w:hAnsi="Times New Roman" w:cs="Times New Roman"/>
          <w:b/>
          <w:sz w:val="26"/>
          <w:szCs w:val="26"/>
          <w:vertAlign w:val="superscript"/>
        </w:rPr>
        <w:t>th</w:t>
      </w:r>
      <w:r w:rsidRPr="001164F6">
        <w:rPr>
          <w:rFonts w:ascii="Times New Roman" w:hAnsi="Times New Roman" w:cs="Times New Roman"/>
          <w:b/>
          <w:sz w:val="26"/>
          <w:szCs w:val="26"/>
        </w:rPr>
        <w:t xml:space="preserve"> 2017</w:t>
      </w:r>
      <w:bookmarkStart w:id="0" w:name="_GoBack"/>
      <w:bookmarkEnd w:id="0"/>
    </w:p>
    <w:tbl>
      <w:tblPr>
        <w:tblW w:w="50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8"/>
        <w:gridCol w:w="3861"/>
        <w:gridCol w:w="3964"/>
      </w:tblGrid>
      <w:tr w:rsidR="001164F6" w:rsidRPr="001164F6" w:rsidTr="001F35C0">
        <w:trPr>
          <w:trHeight w:val="640"/>
        </w:trPr>
        <w:tc>
          <w:tcPr>
            <w:tcW w:w="94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Time</w:t>
            </w:r>
          </w:p>
        </w:tc>
        <w:tc>
          <w:tcPr>
            <w:tcW w:w="2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Content</w:t>
            </w:r>
          </w:p>
        </w:tc>
        <w:tc>
          <w:tcPr>
            <w:tcW w:w="205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Note</w:t>
            </w:r>
          </w:p>
        </w:tc>
      </w:tr>
      <w:tr w:rsidR="001164F6" w:rsidRPr="001164F6" w:rsidTr="001F35C0">
        <w:trPr>
          <w:trHeight w:val="788"/>
        </w:trPr>
        <w:tc>
          <w:tcPr>
            <w:tcW w:w="947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8.30 – 9.30</w:t>
            </w:r>
          </w:p>
        </w:tc>
        <w:tc>
          <w:tcPr>
            <w:tcW w:w="2000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Welcoming</w:t>
            </w:r>
          </w:p>
        </w:tc>
        <w:tc>
          <w:tcPr>
            <w:tcW w:w="2053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1F35C0">
        <w:trPr>
          <w:trHeight w:val="397"/>
        </w:trPr>
        <w:tc>
          <w:tcPr>
            <w:tcW w:w="947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9.30 – 9.45</w:t>
            </w:r>
          </w:p>
        </w:tc>
        <w:tc>
          <w:tcPr>
            <w:tcW w:w="2000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Welcoming statement and attendees, proposal introduction.</w:t>
            </w:r>
          </w:p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053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1F35C0">
        <w:trPr>
          <w:trHeight w:val="397"/>
        </w:trPr>
        <w:tc>
          <w:tcPr>
            <w:tcW w:w="947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9.45 –9.50</w:t>
            </w:r>
          </w:p>
        </w:tc>
        <w:tc>
          <w:tcPr>
            <w:tcW w:w="2000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Statement of Administrators</w:t>
            </w:r>
          </w:p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053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1F35C0">
        <w:trPr>
          <w:trHeight w:val="397"/>
        </w:trPr>
        <w:tc>
          <w:tcPr>
            <w:tcW w:w="947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9.50 – 9.55</w:t>
            </w:r>
          </w:p>
        </w:tc>
        <w:tc>
          <w:tcPr>
            <w:tcW w:w="2000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Statement of ITE’s delegate</w:t>
            </w:r>
          </w:p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053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1F35C0">
        <w:trPr>
          <w:trHeight w:val="397"/>
        </w:trPr>
        <w:tc>
          <w:tcPr>
            <w:tcW w:w="947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9.55 – 10.05</w:t>
            </w:r>
          </w:p>
        </w:tc>
        <w:tc>
          <w:tcPr>
            <w:tcW w:w="2000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Introductions of Information Technology Faculty and Electronics – Electricity Faculty (or playing Introducing Movie in English)</w:t>
            </w:r>
          </w:p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053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1F35C0">
        <w:trPr>
          <w:trHeight w:val="671"/>
        </w:trPr>
        <w:tc>
          <w:tcPr>
            <w:tcW w:w="947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10.05 – 10.15</w:t>
            </w:r>
          </w:p>
        </w:tc>
        <w:tc>
          <w:tcPr>
            <w:tcW w:w="2000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Introduction of ITE</w:t>
            </w:r>
          </w:p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053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1F35C0">
        <w:trPr>
          <w:trHeight w:val="397"/>
        </w:trPr>
        <w:tc>
          <w:tcPr>
            <w:tcW w:w="947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10.15 – 11.00</w:t>
            </w:r>
          </w:p>
        </w:tc>
        <w:tc>
          <w:tcPr>
            <w:tcW w:w="2000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Magic Trick Performance and Exchanging</w:t>
            </w:r>
          </w:p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053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1F35C0">
        <w:trPr>
          <w:trHeight w:val="779"/>
        </w:trPr>
        <w:tc>
          <w:tcPr>
            <w:tcW w:w="947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11.00 – 11.10</w:t>
            </w:r>
          </w:p>
        </w:tc>
        <w:tc>
          <w:tcPr>
            <w:tcW w:w="2000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Sending Presents and Taking Photo</w:t>
            </w:r>
          </w:p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053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1F35C0">
        <w:trPr>
          <w:trHeight w:val="397"/>
        </w:trPr>
        <w:tc>
          <w:tcPr>
            <w:tcW w:w="947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11.15 – 12.00</w:t>
            </w:r>
          </w:p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  <w:p w:rsidR="001164F6" w:rsidRPr="001164F6" w:rsidRDefault="001164F6" w:rsidP="00116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000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Visiting the Factories</w:t>
            </w:r>
          </w:p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  <w:p w:rsidR="001164F6" w:rsidRPr="001164F6" w:rsidRDefault="001164F6" w:rsidP="00116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en-US"/>
              </w:rPr>
            </w:pPr>
          </w:p>
        </w:tc>
        <w:tc>
          <w:tcPr>
            <w:tcW w:w="2053" w:type="pct"/>
            <w:shd w:val="clear" w:color="auto" w:fill="auto"/>
          </w:tcPr>
          <w:p w:rsidR="001164F6" w:rsidRPr="001164F6" w:rsidRDefault="001164F6" w:rsidP="001164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en-US"/>
              </w:rPr>
            </w:pPr>
          </w:p>
        </w:tc>
      </w:tr>
    </w:tbl>
    <w:p w:rsidR="001164F6" w:rsidRDefault="001164F6"/>
    <w:p w:rsidR="001164F6" w:rsidRPr="001164F6" w:rsidRDefault="001164F6" w:rsidP="001164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1164F6">
        <w:rPr>
          <w:rFonts w:ascii="Times New Roman" w:hAnsi="Times New Roman" w:cs="Times New Roman"/>
          <w:b/>
          <w:sz w:val="26"/>
          <w:szCs w:val="26"/>
        </w:rPr>
        <w:t>Expected schedule for September 20</w:t>
      </w:r>
      <w:r w:rsidRPr="001164F6">
        <w:rPr>
          <w:rFonts w:ascii="Times New Roman" w:hAnsi="Times New Roman" w:cs="Times New Roman"/>
          <w:b/>
          <w:sz w:val="26"/>
          <w:szCs w:val="26"/>
          <w:vertAlign w:val="superscript"/>
        </w:rPr>
        <w:t>th</w:t>
      </w:r>
      <w:r w:rsidRPr="001164F6">
        <w:rPr>
          <w:rFonts w:ascii="Times New Roman" w:hAnsi="Times New Roman" w:cs="Times New Roman"/>
          <w:b/>
          <w:sz w:val="26"/>
          <w:szCs w:val="26"/>
        </w:rPr>
        <w:t xml:space="preserve"> 2017</w:t>
      </w:r>
    </w:p>
    <w:tbl>
      <w:tblPr>
        <w:tblW w:w="50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5"/>
        <w:gridCol w:w="3214"/>
        <w:gridCol w:w="4564"/>
      </w:tblGrid>
      <w:tr w:rsidR="001164F6" w:rsidRPr="001164F6" w:rsidTr="001F35C0">
        <w:tc>
          <w:tcPr>
            <w:tcW w:w="971" w:type="pct"/>
          </w:tcPr>
          <w:p w:rsidR="001164F6" w:rsidRPr="001164F6" w:rsidRDefault="001164F6" w:rsidP="001164F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Time</w:t>
            </w:r>
          </w:p>
        </w:tc>
        <w:tc>
          <w:tcPr>
            <w:tcW w:w="1665" w:type="pct"/>
          </w:tcPr>
          <w:p w:rsidR="001164F6" w:rsidRPr="001164F6" w:rsidRDefault="001164F6" w:rsidP="001164F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Contents</w:t>
            </w:r>
          </w:p>
        </w:tc>
        <w:tc>
          <w:tcPr>
            <w:tcW w:w="2364" w:type="pct"/>
            <w:shd w:val="clear" w:color="auto" w:fill="auto"/>
          </w:tcPr>
          <w:p w:rsidR="001164F6" w:rsidRPr="001164F6" w:rsidRDefault="001164F6" w:rsidP="001164F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Address</w:t>
            </w:r>
          </w:p>
        </w:tc>
      </w:tr>
      <w:tr w:rsidR="001164F6" w:rsidRPr="001164F6" w:rsidTr="001F35C0">
        <w:trPr>
          <w:trHeight w:val="1695"/>
        </w:trPr>
        <w:tc>
          <w:tcPr>
            <w:tcW w:w="971" w:type="pct"/>
          </w:tcPr>
          <w:p w:rsidR="001164F6" w:rsidRPr="001164F6" w:rsidRDefault="001164F6" w:rsidP="001164F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9:30-11:30</w:t>
            </w:r>
          </w:p>
        </w:tc>
        <w:tc>
          <w:tcPr>
            <w:tcW w:w="1665" w:type="pct"/>
          </w:tcPr>
          <w:p w:rsidR="001164F6" w:rsidRPr="001164F6" w:rsidRDefault="001164F6" w:rsidP="001164F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Visiting Quang Trung Software City Co. Ltd</w:t>
            </w:r>
          </w:p>
          <w:p w:rsidR="001164F6" w:rsidRPr="001164F6" w:rsidRDefault="001164F6" w:rsidP="001164F6">
            <w:pPr>
              <w:spacing w:after="120" w:line="240" w:lineRule="auto"/>
              <w:contextualSpacing/>
              <w:rPr>
                <w:rFonts w:ascii="Times New Roman" w:eastAsia="Batang" w:hAnsi="Times New Roman" w:cs="Times New Roman"/>
                <w:sz w:val="26"/>
                <w:szCs w:val="26"/>
                <w:lang w:val="vi-VN" w:eastAsia="ko-KR"/>
              </w:rPr>
            </w:pPr>
          </w:p>
        </w:tc>
        <w:tc>
          <w:tcPr>
            <w:tcW w:w="2364" w:type="pct"/>
            <w:shd w:val="clear" w:color="auto" w:fill="auto"/>
          </w:tcPr>
          <w:p w:rsidR="001164F6" w:rsidRPr="001164F6" w:rsidRDefault="001164F6" w:rsidP="001164F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Number </w:t>
            </w: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vi-VN" w:eastAsia="vi-VN"/>
              </w:rPr>
              <w:t>3,</w:t>
            </w:r>
          </w:p>
          <w:p w:rsidR="001164F6" w:rsidRPr="001164F6" w:rsidRDefault="001164F6" w:rsidP="001164F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To Ky Street</w:t>
            </w: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vi-VN" w:eastAsia="vi-VN"/>
              </w:rPr>
              <w:t xml:space="preserve">, </w:t>
            </w: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Tan Chanh Hiep Ward</w:t>
            </w: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vi-VN" w:eastAsia="vi-VN"/>
              </w:rPr>
              <w:t xml:space="preserve">, </w:t>
            </w: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District 12</w:t>
            </w:r>
          </w:p>
          <w:p w:rsidR="001164F6" w:rsidRPr="001164F6" w:rsidRDefault="001164F6" w:rsidP="001164F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en-US"/>
              </w:rPr>
            </w:pPr>
          </w:p>
        </w:tc>
      </w:tr>
      <w:tr w:rsidR="001164F6" w:rsidRPr="001164F6" w:rsidTr="001F35C0">
        <w:tc>
          <w:tcPr>
            <w:tcW w:w="971" w:type="pct"/>
          </w:tcPr>
          <w:p w:rsidR="001164F6" w:rsidRPr="001164F6" w:rsidRDefault="001164F6" w:rsidP="001164F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11:30-14:00</w:t>
            </w:r>
          </w:p>
        </w:tc>
        <w:tc>
          <w:tcPr>
            <w:tcW w:w="1665" w:type="pct"/>
          </w:tcPr>
          <w:p w:rsidR="001164F6" w:rsidRPr="001164F6" w:rsidRDefault="001164F6" w:rsidP="001164F6">
            <w:pPr>
              <w:spacing w:after="120" w:line="240" w:lineRule="auto"/>
              <w:contextualSpacing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1164F6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Having Lunch</w:t>
            </w:r>
          </w:p>
          <w:p w:rsidR="001164F6" w:rsidRPr="001164F6" w:rsidRDefault="001164F6" w:rsidP="001164F6">
            <w:pPr>
              <w:spacing w:after="120" w:line="240" w:lineRule="auto"/>
              <w:contextualSpacing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1164F6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Moving to the 2</w:t>
            </w:r>
            <w:r w:rsidRPr="001164F6">
              <w:rPr>
                <w:rFonts w:ascii="Times New Roman" w:eastAsia="Batang" w:hAnsi="Times New Roman" w:cs="Times New Roman"/>
                <w:sz w:val="26"/>
                <w:szCs w:val="26"/>
                <w:vertAlign w:val="superscript"/>
                <w:lang w:eastAsia="ko-KR"/>
              </w:rPr>
              <w:t>nd</w:t>
            </w:r>
            <w:r w:rsidRPr="001164F6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 xml:space="preserve"> location</w:t>
            </w:r>
          </w:p>
        </w:tc>
        <w:tc>
          <w:tcPr>
            <w:tcW w:w="2364" w:type="pct"/>
            <w:shd w:val="clear" w:color="auto" w:fill="auto"/>
          </w:tcPr>
          <w:p w:rsidR="001164F6" w:rsidRPr="001164F6" w:rsidRDefault="001164F6" w:rsidP="001164F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1F35C0">
        <w:tc>
          <w:tcPr>
            <w:tcW w:w="971" w:type="pct"/>
          </w:tcPr>
          <w:p w:rsidR="001164F6" w:rsidRPr="001164F6" w:rsidRDefault="001164F6" w:rsidP="001164F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14:00-16:00</w:t>
            </w:r>
          </w:p>
          <w:p w:rsidR="001164F6" w:rsidRPr="001164F6" w:rsidRDefault="001164F6" w:rsidP="001164F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  <w:p w:rsidR="001164F6" w:rsidRPr="001164F6" w:rsidRDefault="001164F6" w:rsidP="001164F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  <w:p w:rsidR="001164F6" w:rsidRPr="001164F6" w:rsidRDefault="001164F6" w:rsidP="001164F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16:00</w:t>
            </w:r>
          </w:p>
        </w:tc>
        <w:tc>
          <w:tcPr>
            <w:tcW w:w="1665" w:type="pct"/>
          </w:tcPr>
          <w:p w:rsidR="001164F6" w:rsidRPr="001164F6" w:rsidRDefault="001164F6" w:rsidP="001164F6">
            <w:pPr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lastRenderedPageBreak/>
              <w:t>Visiting Dat Vinh Tien Co. Ltd</w:t>
            </w:r>
          </w:p>
          <w:p w:rsidR="001164F6" w:rsidRPr="001164F6" w:rsidRDefault="001164F6" w:rsidP="001164F6">
            <w:pPr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</w:p>
          <w:p w:rsidR="001164F6" w:rsidRPr="001164F6" w:rsidRDefault="001164F6" w:rsidP="001164F6">
            <w:pPr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</w:p>
          <w:p w:rsidR="001164F6" w:rsidRPr="001164F6" w:rsidRDefault="001164F6" w:rsidP="001164F6">
            <w:pPr>
              <w:spacing w:after="120" w:line="240" w:lineRule="auto"/>
              <w:contextualSpacing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The end and farewell</w:t>
            </w:r>
          </w:p>
        </w:tc>
        <w:tc>
          <w:tcPr>
            <w:tcW w:w="2364" w:type="pct"/>
            <w:shd w:val="clear" w:color="auto" w:fill="auto"/>
          </w:tcPr>
          <w:p w:rsidR="001164F6" w:rsidRPr="001164F6" w:rsidRDefault="001164F6" w:rsidP="001164F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lastRenderedPageBreak/>
              <w:t xml:space="preserve">Hoang Gia Industry Group, Long An, My Hanh Nam Commune, Duc Hoa District, 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lastRenderedPageBreak/>
              <w:t>Long An Province.</w:t>
            </w:r>
          </w:p>
          <w:p w:rsidR="001164F6" w:rsidRPr="001164F6" w:rsidRDefault="001164F6" w:rsidP="001164F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</w:p>
        </w:tc>
      </w:tr>
    </w:tbl>
    <w:p w:rsidR="001164F6" w:rsidRPr="001164F6" w:rsidRDefault="001164F6" w:rsidP="001164F6">
      <w:pPr>
        <w:rPr>
          <w:rFonts w:ascii="Times New Roman" w:hAnsi="Times New Roman" w:cs="Times New Roman"/>
          <w:sz w:val="26"/>
          <w:szCs w:val="26"/>
        </w:rPr>
      </w:pPr>
    </w:p>
    <w:sectPr w:rsidR="001164F6" w:rsidRPr="001164F6" w:rsidSect="001164F6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24112"/>
    <w:multiLevelType w:val="hybridMultilevel"/>
    <w:tmpl w:val="6F627A52"/>
    <w:lvl w:ilvl="0" w:tplc="048478E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4F6"/>
    <w:rsid w:val="001164F6"/>
    <w:rsid w:val="00B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4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1</cp:revision>
  <dcterms:created xsi:type="dcterms:W3CDTF">2017-09-08T08:09:00Z</dcterms:created>
  <dcterms:modified xsi:type="dcterms:W3CDTF">2017-09-08T08:14:00Z</dcterms:modified>
</cp:coreProperties>
</file>